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Старцевой Екатерины Владимировны кандидатом на должность главы Урупского сельского поселения Успенского район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Старцевой Екатерины Владимировны, представленные в территориальную избирательную комиссию Успенская для выдвижения и регистрации кандидатом на должность главы Урупского сельского поселения  Успенского района, представленные в территориальную избирательную комиссию Успенская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Старцеву Екатерину Владимировну, 1972 года рождения, работающую в муниципальном автономном дошкольном образовательном учреждении детский сад комбинированного вида № 9 села Коноково муниципального образования Успенский район, делопроизводителем, выдвинутую в порядке самовыдвижения кандидатом на должность главы Урупского сельского поселения Успенского района  18 июля 2025 года в  «16» часов «10»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Старцевой Екатерине Владимировне 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LibreOffice/7.3.7.2$Linux_X86_64 LibreOffice_project/30$Build-2</Application>
  <AppVersion>15.0000</AppVersion>
  <Pages>2</Pages>
  <Words>248</Words>
  <Characters>1813</Characters>
  <CharactersWithSpaces>2204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2025-07-18T15:46:21Z</cp:lastPrinted>
  <dcterms:modified xsi:type="dcterms:W3CDTF">2025-07-18T15:46:25Z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